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8" w:rsidRPr="000F65B8" w:rsidRDefault="000F65B8" w:rsidP="000F65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B8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0F65B8" w:rsidRPr="000F65B8" w:rsidRDefault="000F65B8" w:rsidP="000F65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B8">
        <w:rPr>
          <w:rFonts w:ascii="Times New Roman" w:hAnsi="Times New Roman" w:cs="Times New Roman"/>
          <w:b/>
          <w:sz w:val="24"/>
          <w:szCs w:val="24"/>
        </w:rPr>
        <w:t>Оказание медицинских услуг ненадлежащего качества</w:t>
      </w:r>
    </w:p>
    <w:p w:rsidR="000F65B8" w:rsidRDefault="000F65B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 медицинским услугам относится любое медицинское вмешательство, целью которого является профилактика, диагностика, лечение заболеваний, а также реабилитация после лечения.</w:t>
      </w: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>Медицинские услуги могут быть оказаны: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>на бесплатной основе по полису ОМС –услуги, входящие в Территориальную программу государственных гарантий бесплатного оказания гражданам медицинской помощи в Свердловской области,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>на платной основе по письменному договору по желанию потребителя.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Медицинские услуги предоставляются при наличии информированного добровольного согласия потребителя (законного представителя потребителя). Такое согласие должно содержать полную информацию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 оказания медицинской помощи.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Права потребителя на получение услуг надлежащего качества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Качество медицинской услуги -  это такие показатели услуги, как: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-  своевременность оказания медицинской помощи,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- правильность выбора методов профилактики, диагностики, лечения и реабилитации при оказании медицинской помощи,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 степень достижения запланированного результата</w:t>
      </w:r>
      <w:r w:rsidR="007F3E10">
        <w:rPr>
          <w:rFonts w:ascii="Times New Roman" w:hAnsi="Times New Roman" w:cs="Times New Roman"/>
          <w:sz w:val="24"/>
          <w:szCs w:val="24"/>
        </w:rPr>
        <w:t>.</w:t>
      </w:r>
      <w:r w:rsidRPr="00C6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Требования к качеству, объему, срокам оказания медицинских услуг устанавливаются: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 Обязательными требованиями - Порядки оказания медицинской помощи и Стандарты медицинской помощи, утверждаемые Приказами Минздрава РФ.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2. Условиями договора, в случае оказания платных медицинских услуг.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В договоре о предоставлении платных медицинских услуг должна содержаться информация: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сведения о медицинской организации,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сведения о потребителе;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перечень платных услуг медицинских услуг, предоставляемых в соответствии с договором;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стоимость платных медицинских услуг, сроки и порядок их оплаты;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условия и сроки предоставления платных медицинских услуг;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ответственность сторон за невыполнение условий договора и другое.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Права потребителя в случае оказания услуги ненадлежащего качества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Если Вы считаете, что Вам оказана медицинская услуга ненадлежащего качества (например, в результате оказания услуги ухудшилось самочувствие, результат не достигнут, необходимо повторно обращаться за медицинской помощью и другое), то Вы вправе потребовать по своему выбору: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бесплатно устранить недостатки услуги;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соразмерно уменьшить цену услуги (при оказании платных услуг);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повторно оказать медицинскую помощь без взимания платы;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возместить расходы по устранению недостатков услуги.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В случае оказания платных медицинских услуг потребитель также вправе потребовать расторжения договора и возврата денежных средств, если исполнитель услуг не исправит недостатки услуги либо недостатки являются существенными.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Для подтверждения факта оказания услуг ненадлежащего качества Вам понадобятся доказательства. Это могут быть, например, выписки и справки из истории болезни, фотографии недостатков услуги, аудиозаписи разговоров, свидетельские показания, осмотры у других специалистов и другое.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Для получения информации об оказанной услуге необходимо обратиться в медицинскую организацию с требованием предоставить информацию об установленном диагнозе, назначенном и проведенном лечении, выданных рекомендациях.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Кроме того, может потребоваться проведение экспертизы качества оказанных услуг.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в случае оказания услуги ненадлежащего качества</w:t>
      </w:r>
    </w:p>
    <w:p w:rsid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 xml:space="preserve">Если услуги оказаны в рамках ОМС: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с письменной претензией к исполнителю услуг (заведующему отделением или главному врачу больницы). В претензии необходимо указать, по какой причине вы считаете оказанные услуги некачественными, а также заявить свое требование. К претензии необходимо приложить доказательства оказания услуги ненадлежащего качества.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2.  Обратитесь с письменной жалобой в вашу страховую организацию. Контакты организации находятся непосредственно на полисе ОМС. Страховая организация вправе проводить экспертизу качества оказанной помощи.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3. Обратитесь с жалобой в Территориальной фонд обязательного медицинского страхования по Свердловской области, в случае, если страховая организация не решила ваш вопрос.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Письменное обращение в ТФОМС Свердловской области можно направить по адресу: 620102, Свердловская область, г. Екатеринбург, ул. Московская, 54, адрес официального сайта: http://www.tfoms.e-burg.ru.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Получить консультации по вопросам некачественного оказания медицинских услуг и порядка действий потребителя можно по телефону Контакт-центра «Здоровье жителей Среднего Урала» 8-800-1000-153.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 4. Обратитесь в Федеральную службу по надзору в сфере здравоохранения (Росздравнадзор) с целью проведения проверки в отношении медицинской организации. Письменную жалобу в Росздравнадзор по Свердловской области можно подать по адресу: 620014, Свердловская область, г. Екатеринбург, ул. Московская д. 14 (3 этаж); телефон (343) 371-63-62, адрес официального сайта: https://66reg.roszdravnadzor.gov.ru.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5. При невозможности решения спора в добровольном порядке, обратитесь с иском в суд. К иску нужно приложить доказательства оказания некачественной услуги, документы, подтверждающие обращения к исполнителю услуг или в компетентные органы.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 xml:space="preserve">Если услуги были оказаны на основании письменного договора: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к исполнителю услуг с претензией (порядок указан выше).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2.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При отказе исполнителя удовлетворить требования в добровольном порядке может потребоваться независимая экспертиза качества услуг. Для этого необходимо обратиться в экспертную организацию. С адресами и телефонами экспертных организаций можно ознакомиться на сайте кц66.рф.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3.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Обратитесь с жалобой в Росздравнадзор (порядок обращения указан выше).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4.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с иском в суд. По вашему ходатайству в суде может быть назначена и проведена экспертиза качества услуг.</w:t>
      </w:r>
      <w:bookmarkStart w:id="0" w:name="_GoBack"/>
      <w:bookmarkEnd w:id="0"/>
    </w:p>
    <w:p w:rsidR="00716876" w:rsidRPr="00716876" w:rsidRDefault="00716876" w:rsidP="007168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71687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 и иные органы власти, можно обращаться </w:t>
      </w:r>
      <w:proofErr w:type="spellStart"/>
      <w:r w:rsidRPr="00716876">
        <w:rPr>
          <w:rFonts w:ascii="Times New Roman" w:eastAsia="Calibri" w:hAnsi="Times New Roman" w:cs="Times New Roman"/>
          <w:sz w:val="24"/>
          <w:szCs w:val="24"/>
        </w:rPr>
        <w:t>Ирбитский</w:t>
      </w:r>
      <w:proofErr w:type="spellEnd"/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716876">
        <w:rPr>
          <w:rFonts w:ascii="Times New Roman" w:eastAsia="Calibri" w:hAnsi="Times New Roman" w:cs="Times New Roman"/>
          <w:sz w:val="24"/>
          <w:szCs w:val="24"/>
        </w:rPr>
        <w:t>Мальгина</w:t>
      </w:r>
      <w:proofErr w:type="spellEnd"/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, 9, тел. </w:t>
      </w:r>
      <w:r w:rsidRPr="00716876">
        <w:rPr>
          <w:rFonts w:ascii="Times New Roman" w:eastAsia="Calibri" w:hAnsi="Times New Roman" w:cs="Times New Roman"/>
          <w:b/>
          <w:sz w:val="24"/>
          <w:szCs w:val="24"/>
        </w:rPr>
        <w:t>(343 55) 6-36-28</w:t>
      </w:r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 w:rsidRPr="00716876">
        <w:rPr>
          <w:rFonts w:ascii="Times New Roman" w:eastAsia="Calibri" w:hAnsi="Times New Roman" w:cs="Times New Roman"/>
          <w:b/>
          <w:sz w:val="24"/>
          <w:szCs w:val="24"/>
        </w:rPr>
        <w:t>(343) 374-14-55</w:t>
      </w:r>
      <w:r w:rsidRPr="007168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876" w:rsidRPr="00716876" w:rsidRDefault="00716876" w:rsidP="007168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71687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1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876">
        <w:rPr>
          <w:rFonts w:ascii="Times New Roman" w:eastAsia="Calibri" w:hAnsi="Times New Roman" w:cs="Times New Roman"/>
          <w:b/>
          <w:sz w:val="24"/>
          <w:szCs w:val="24"/>
        </w:rPr>
        <w:t>8-800-555-49-43</w:t>
      </w:r>
      <w:r w:rsidRPr="007168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876" w:rsidRPr="00716876" w:rsidRDefault="00716876" w:rsidP="00716876">
      <w:pPr>
        <w:spacing w:line="256" w:lineRule="auto"/>
        <w:rPr>
          <w:rFonts w:ascii="Calibri" w:eastAsia="Calibri" w:hAnsi="Calibri" w:cs="Times New Roman"/>
        </w:rPr>
      </w:pPr>
    </w:p>
    <w:p w:rsidR="00C662D8" w:rsidRPr="00C662D8" w:rsidRDefault="00C662D8" w:rsidP="00716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662D8" w:rsidRPr="00C662D8" w:rsidSect="007F3E1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02"/>
    <w:rsid w:val="000F65B8"/>
    <w:rsid w:val="00463F83"/>
    <w:rsid w:val="005D4F02"/>
    <w:rsid w:val="00714D9C"/>
    <w:rsid w:val="00716876"/>
    <w:rsid w:val="007F3E10"/>
    <w:rsid w:val="00A52DC7"/>
    <w:rsid w:val="00A76578"/>
    <w:rsid w:val="00C662D8"/>
    <w:rsid w:val="00E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AF02-4E8C-4AE3-B712-D403107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8</cp:revision>
  <dcterms:created xsi:type="dcterms:W3CDTF">2021-05-14T10:47:00Z</dcterms:created>
  <dcterms:modified xsi:type="dcterms:W3CDTF">2024-04-03T06:13:00Z</dcterms:modified>
</cp:coreProperties>
</file>